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EA1" w:rsidTr="00465EA1">
        <w:tc>
          <w:tcPr>
            <w:tcW w:w="4785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УТВЕРЖДАЮ:</w:t>
            </w:r>
          </w:p>
          <w:p w:rsidR="00465EA1" w:rsidRDefault="00122019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Исполнительный директор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ООО «Волжские коммунальные системы»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</w:t>
            </w:r>
            <w:r w:rsidR="00122019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___________________А.Г. Бадьянов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«_____»_________________ 20_____</w:t>
            </w: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г.</w:t>
            </w:r>
          </w:p>
        </w:tc>
      </w:tr>
    </w:tbl>
    <w:p w:rsidR="00465EA1" w:rsidRDefault="00465EA1" w:rsidP="00465EA1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ahoma"/>
          <w:kern w:val="2"/>
          <w:sz w:val="24"/>
          <w:szCs w:val="24"/>
          <w:lang w:eastAsia="ru-RU"/>
        </w:rPr>
      </w:pPr>
    </w:p>
    <w:p w:rsidR="004263DF" w:rsidRPr="004263DF" w:rsidRDefault="004263DF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 w:rsidR="00236552" w:rsidRPr="006016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36552" w:rsidRPr="00465EA1" w:rsidRDefault="004263DF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услуг: </w:t>
      </w:r>
    </w:p>
    <w:p w:rsidR="004263DF" w:rsidRPr="004263DF" w:rsidRDefault="00122019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220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обязательному страхованию гражданской ответственности владельцев транспортных средств (ОСАГО)</w:t>
      </w:r>
    </w:p>
    <w:p w:rsidR="004263DF" w:rsidRPr="004263DF" w:rsidRDefault="004263DF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263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 </w:t>
      </w:r>
      <w:bookmarkStart w:id="0" w:name="_GoBack"/>
      <w:bookmarkEnd w:id="0"/>
      <w:r w:rsidRPr="004263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AD26C4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2</w:t>
      </w:r>
      <w:r w:rsidR="00AD26C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-202</w:t>
      </w:r>
      <w:r w:rsidR="00AD26C4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3</w:t>
      </w:r>
      <w:r w:rsidRPr="004263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</w:t>
      </w:r>
      <w:r w:rsidR="001220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</w:t>
      </w:r>
    </w:p>
    <w:p w:rsidR="00236552" w:rsidRDefault="00236552" w:rsidP="002365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Наименование и цели использования оказываемых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краткой</w:t>
            </w:r>
            <w:r w:rsidR="004263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характеристики того, оказание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каких услуг необходимо заказчику)</w:t>
            </w:r>
          </w:p>
        </w:tc>
      </w:tr>
      <w:tr w:rsidR="00236552" w:rsidRPr="00601639" w:rsidTr="00D71B26">
        <w:tc>
          <w:tcPr>
            <w:tcW w:w="9571" w:type="dxa"/>
          </w:tcPr>
          <w:p w:rsidR="00493EB3" w:rsidRPr="00493EB3" w:rsidRDefault="00493EB3" w:rsidP="00493EB3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  <w:r w:rsidRPr="00493EB3">
              <w:rPr>
                <w:bCs/>
              </w:rPr>
              <w:t xml:space="preserve">Оказание услуг по </w:t>
            </w:r>
            <w:r w:rsidR="00122019" w:rsidRPr="00122019">
              <w:rPr>
                <w:bCs/>
              </w:rPr>
              <w:t>обязательному страхованию гражданской ответственности владельцев транспортных средств, находящихся в собственности и в аренде ООО «Волжские коммунальные системы»</w:t>
            </w:r>
            <w:r w:rsidRPr="00122019">
              <w:rPr>
                <w:bCs/>
              </w:rPr>
              <w:t>.</w:t>
            </w:r>
            <w:r w:rsidRPr="00493EB3">
              <w:rPr>
                <w:bCs/>
              </w:rPr>
              <w:t xml:space="preserve"> 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D158C5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Перечень и объемы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236552" w:rsidRPr="00601639" w:rsidTr="00D71B26">
        <w:trPr>
          <w:trHeight w:val="3605"/>
        </w:trPr>
        <w:tc>
          <w:tcPr>
            <w:tcW w:w="9571" w:type="dxa"/>
          </w:tcPr>
          <w:p w:rsidR="00236552" w:rsidRPr="00601639" w:rsidRDefault="00236552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6"/>
              <w:gridCol w:w="1782"/>
              <w:gridCol w:w="5352"/>
              <w:gridCol w:w="1695"/>
            </w:tblGrid>
            <w:tr w:rsidR="00236552" w:rsidRPr="00601639" w:rsidTr="00D71B26">
              <w:trPr>
                <w:trHeight w:val="1611"/>
                <w:jc w:val="center"/>
              </w:trPr>
              <w:tc>
                <w:tcPr>
                  <w:tcW w:w="516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№ п\</w:t>
                  </w:r>
                  <w:proofErr w:type="gramStart"/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782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услуги (конкретной цели получения услуги)</w:t>
                  </w:r>
                </w:p>
              </w:tc>
              <w:tc>
                <w:tcPr>
                  <w:tcW w:w="5352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Описание услуги (подробный перечень действий, входящих в состав услуги, позволяющих максимально возможно достичь поставленной цели; вещественные/значимые </w:t>
                  </w:r>
                  <w:proofErr w:type="gramStart"/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показатели</w:t>
                  </w:r>
                  <w:proofErr w:type="gramEnd"/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определяющие конечный результат)</w:t>
                  </w:r>
                </w:p>
              </w:tc>
              <w:tc>
                <w:tcPr>
                  <w:tcW w:w="1695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Количественный показатель объема  услуги</w:t>
                  </w:r>
                </w:p>
              </w:tc>
            </w:tr>
            <w:tr w:rsidR="00236552" w:rsidRPr="00601639" w:rsidTr="00D71B26">
              <w:trPr>
                <w:trHeight w:val="255"/>
                <w:jc w:val="center"/>
              </w:trPr>
              <w:tc>
                <w:tcPr>
                  <w:tcW w:w="516" w:type="dxa"/>
                </w:tcPr>
                <w:p w:rsidR="00236552" w:rsidRPr="00601639" w:rsidRDefault="00784117" w:rsidP="00784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82" w:type="dxa"/>
                </w:tcPr>
                <w:p w:rsidR="00236552" w:rsidRPr="00601639" w:rsidRDefault="00BC5F51" w:rsidP="007841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Обязательное страхование</w:t>
                  </w:r>
                  <w:r w:rsidRPr="00BC5F5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гражданской ответственности владельцев транспортных средств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(ОСАГО)</w:t>
                  </w:r>
                </w:p>
              </w:tc>
              <w:tc>
                <w:tcPr>
                  <w:tcW w:w="5352" w:type="dxa"/>
                </w:tcPr>
                <w:p w:rsidR="00DE1396" w:rsidRDefault="002D2C7B" w:rsidP="00BC5F51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D2C7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Объектом обязательного страхования гражданской ответственности владельцев транспортных средств по Полису, выдаваемому на основании настоящего договора, являются имущественные интересы,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указанного в Полисе транспортного средства на территории Российской Федерации.</w:t>
                  </w:r>
                  <w:r w:rsidR="00DE1396" w:rsidRPr="00DE1396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End"/>
                </w:p>
                <w:p w:rsidR="00DE1396" w:rsidRDefault="00DE1396" w:rsidP="00BC5F51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траховым случаем </w:t>
                  </w: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признается наступление гражданской ответственности владельца транспортного средства за причинение вреда жизни, здоровью или имуществу потерпевших при использовании указанного в Полисе транспортного средства, влекущее за собой в соответствии с договором обязательного страхования обязанность Страховщика осуществить страховую выплату.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В соответствии с Правилами по Полисам не возмещается вред, причиненный </w:t>
                  </w:r>
                  <w:proofErr w:type="gramStart"/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вследствие</w:t>
                  </w:r>
                  <w:proofErr w:type="gramEnd"/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а) обстоятельств непреодолимой силы либо умысла потерпевшего;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б) воздействия ядерного взрыва, радиации, </w:t>
                  </w: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lastRenderedPageBreak/>
                    <w:t>радиоактивного заражения;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в) военных действий, маневров, иных военных мероприятий;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г) гражданской войны, народных волнений или забастовок.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д) иных обстоятельств, освобождающих страховщика от выплаты страхового возмещения по договору обязательного страхования на основании действующего законодательства или Правил обязательного страхования гражданской ответственности владельцев транспортных средств.</w:t>
                  </w:r>
                </w:p>
                <w:p w:rsidR="00DE1396" w:rsidRPr="00BC5F51" w:rsidRDefault="00DE1396" w:rsidP="00BC5F51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Вред, причиненный имуществу, принадлежащему лицу, ответственному за причиненный вред, не возмещается.</w:t>
                  </w:r>
                </w:p>
              </w:tc>
              <w:tc>
                <w:tcPr>
                  <w:tcW w:w="1695" w:type="dxa"/>
                </w:tcPr>
                <w:p w:rsidR="00417C61" w:rsidRPr="00417C61" w:rsidRDefault="00BC5F51" w:rsidP="00417C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54 транспортного средства (согласно Приложению к настоящему техническому заданию)</w:t>
                  </w:r>
                </w:p>
                <w:p w:rsidR="00417C61" w:rsidRDefault="00417C61" w:rsidP="007841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17C61" w:rsidRPr="00601639" w:rsidRDefault="00417C61" w:rsidP="007841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273A1" w:rsidRPr="00601639" w:rsidRDefault="004273A1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D158C5" w:rsidRDefault="00236552" w:rsidP="002365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8C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Место оказания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конкретного адреса /адресов, этажей помещений; возможно приложение схем расположения, поэтажные планы и др.)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8E6296" w:rsidRPr="00601639" w:rsidRDefault="00494E96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месту нахождения </w:t>
            </w:r>
            <w:r w:rsidR="00BC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  <w:r w:rsidR="0041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Исполнителя. </w:t>
            </w:r>
            <w:r w:rsidR="002D2C7B" w:rsidRPr="002D2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страхования: Российская Федерация. Не являются страховыми события, произошедшие вне территории страхования.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Сроки (периоды) оказания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периода/периодов, в течение которого (-ых) должны оказываться услуги или конкретной календарной даты, к которой должно быть завершено оказание услуг, или минимально приемлемой для Заказчика даты завершения оказания услуг, или срока с момента заключения договора (уплаты аванса, иного момента), с которого исполнитель должен приступить к оказанию услуг)</w:t>
            </w:r>
            <w:proofErr w:type="gramEnd"/>
          </w:p>
        </w:tc>
      </w:tr>
      <w:tr w:rsidR="00236552" w:rsidRPr="00601639" w:rsidTr="00BC5F51">
        <w:trPr>
          <w:trHeight w:val="286"/>
        </w:trPr>
        <w:tc>
          <w:tcPr>
            <w:tcW w:w="9571" w:type="dxa"/>
            <w:tcBorders>
              <w:bottom w:val="single" w:sz="4" w:space="0" w:color="auto"/>
            </w:tcBorders>
          </w:tcPr>
          <w:p w:rsidR="004273A1" w:rsidRPr="00601639" w:rsidRDefault="00BC5F51" w:rsidP="00AD2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заключения договора по 30 ноября 202</w:t>
            </w:r>
            <w:r w:rsidR="00AD26C4" w:rsidRPr="00AD2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выполнению сопутствующих работ, оказанию сопутствующих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(поставкам необходимых товаров, в </w:t>
            </w:r>
            <w:proofErr w:type="spell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. оборудования, комплекта расходных материалов, предоставления иллюстративных материалов, доставке, разгрузке и др.)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BC5F51" w:rsidP="0099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консультационной и юридической поддержки по вопросам, связанным со страховыми случаями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ind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Общие требования к оказанию услуг, их качеству, в том числе технологии оказания услуг, методам и методики оказания услуг </w:t>
            </w:r>
          </w:p>
          <w:p w:rsidR="00236552" w:rsidRPr="00601639" w:rsidRDefault="00236552" w:rsidP="00784117">
            <w:pPr>
              <w:tabs>
                <w:tab w:val="num" w:pos="180"/>
              </w:tabs>
              <w:spacing w:after="0" w:line="240" w:lineRule="auto"/>
              <w:ind w:left="360"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 в </w:t>
            </w:r>
            <w:proofErr w:type="spell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. приводятся ссылки на нормы, правила, стандарты или другие нормативные документы, касающиеся качества оказываемых услуг)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D2C7B" w:rsidRPr="002D2C7B" w:rsidRDefault="002D2C7B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Услуги по осуществлению обязательного страхования гражданской ответственности владельца транспортных средств должны оказываться Страховщиком в соответствии с действующим на территории Российской Федерации стандартам, утвержденным на данный вид услуги, требованиям законодательства Российской Федерации, в частности:</w:t>
            </w:r>
            <w:proofErr w:type="gramEnd"/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Глава 48 </w:t>
            </w:r>
            <w:hyperlink r:id="rId6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Гражданского Кодекса РФ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7" w:tgtFrame="_blank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Федеральный закон от 25.04.2002 № 40-ФЗ «Об обязательном страховании гражданской ответственности владельцев транспортных средств»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2C7B" w:rsidRPr="002D2C7B" w:rsidRDefault="00AD26C4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8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 Российской Федерации от 27.11.1992 № 4015-I «Об организации страхового дела в Российской Федерации»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9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Федеральный закон от 25.12.2012 № 267-ФЗ «О внесении изменений в отдельные законодательные акты Российской Федерации и признании </w:t>
              </w:r>
              <w:proofErr w:type="gramStart"/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утратившими</w:t>
              </w:r>
              <w:proofErr w:type="gramEnd"/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силу отдельных положений законодательных актов Российской Федерации»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10" w:tgtFrame="http://www.znay.ru/law/pp1002.rtf" w:tooltip="Файл в формате MS Word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Постановление Правительства РФ от 1 октября 2014 г. № 1002 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«Об утверждении Правил представления информации о дорожно-транспортном происшествии страховщику и требований к техническим средствам контроля, обеспечивающим некорректируемую регистрацию информации»; 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Положение о правилах обязательного страхования гражданской ответственности </w:t>
            </w:r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владельцев транспортных средств, утвержденных Банком России 19.09.2014 № 431-П;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11" w:tgtFrame="http://www.znay.ru/law/pbr432-p.rtf" w:tooltip="Файл в формате MS Word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Положение Банка России от 19 сентября 2014 г. № 432-П 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 единой методике определения размера расходов на восстановительный ремонт в отношении поврежденного транспортного средства»; 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12" w:tgtFrame="http://www.znay.ru/law/pbr433-p.rtf" w:tooltip="Файл в формате MS Word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Положение Банка России от 19 сентября 2014 г. № 433-П 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 правилах проведения независимой технической экспертизы транспортного средства»; 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Указание Банка России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средств»;</w:t>
            </w:r>
          </w:p>
          <w:p w:rsidR="00236552" w:rsidRPr="00901267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13" w:tgtFrame="http://www.znay.ru/law/ubr3385-u.rtf" w:tooltip="Файл в формате MS Word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Указание Банка России от 19 сентября 2014 г. № 3385-У 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 требованиях к </w:t>
            </w:r>
            <w:proofErr w:type="gramStart"/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соглашению</w:t>
            </w:r>
            <w:proofErr w:type="gramEnd"/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прямом возмещении убытков и порядку расчетов между его участниками».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Требования к безопасности оказания услуг и безопасности результатов услуг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(в случае</w:t>
            </w: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proofErr w:type="gramEnd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если от исполнителя требуется осуществить страхование ответственности перед третьими лицами или если 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3B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Порядок сдачи и приемки результатов услуг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(указываются мероприятия по обеспечению сдачи и приемки услуг по каждому этапу оказания услуг и в целом, содержание отчетной, технической и иной документации, подлежащей оформлению и сдаче по каждому этапу и в целом (требование испытаний, контрольных пусков, подписания актов технического контроля, иных документов при сдаче услуг)</w:t>
            </w:r>
            <w:proofErr w:type="gramEnd"/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417C61" w:rsidRPr="00601639" w:rsidRDefault="00ED7DC8" w:rsidP="00B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передаче заказчику технических и иных документов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завершению и сдаче услуг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ED7DC8" w:rsidP="00417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7D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Страховщик обязуется не позднее одного рабочего дня </w:t>
            </w:r>
            <w:proofErr w:type="gramStart"/>
            <w:r w:rsidRPr="00ED7D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даты поступления</w:t>
            </w:r>
            <w:proofErr w:type="gramEnd"/>
            <w:r w:rsidRPr="00ED7D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страховой премии выдать Страхователю на каждое транспортное средство полис обязательного страхования гражданской ответственности владельцев транспортных средств по форме, утверждаемой Банком России.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сопутствующему монтажу поставленного оборудования, пусконаладочным и иным работам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B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техническому обучению персонала заказчика работе на подготовленных по результатам оказания услуг объектах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B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объему гарантий качества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(минимально приемлемые для заказчика либо жестко установленные обязанности исполнителя в гарантийный период)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C91" w:rsidP="005C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сроку гарантий качества на результаты услуг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(минимально приемлемые для заказчика либо жестко установленные сроки)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auto"/>
          </w:tcPr>
          <w:p w:rsidR="00236552" w:rsidRPr="00601639" w:rsidRDefault="005C4C91" w:rsidP="005C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Полиса,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выдаваемого </w:t>
            </w:r>
            <w:r w:rsidRPr="005C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отношении каждого 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анспортного средства, </w:t>
            </w:r>
            <w:r w:rsidRPr="005C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один год и указывается в каждом Полисе.</w:t>
            </w:r>
            <w:r w:rsidRPr="005C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8E6296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к исполнителю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квалификации)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910D98" w:rsidRPr="00910D98" w:rsidRDefault="00910D98" w:rsidP="00910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Страховщик обязан:</w:t>
            </w:r>
          </w:p>
          <w:p w:rsidR="00910D98" w:rsidRPr="00910D98" w:rsidRDefault="00910D98" w:rsidP="00910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1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действующую лицензию на страхование автотранспортных средств, подлежащих обязательному страхованию автогражданской ответственности (ОСАГО);</w:t>
            </w:r>
          </w:p>
          <w:p w:rsidR="00910D98" w:rsidRPr="00910D98" w:rsidRDefault="00910D98" w:rsidP="00910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1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свидетельство о членстве в Российском Союзе автостраховщиков (РСА); </w:t>
            </w:r>
          </w:p>
          <w:p w:rsidR="00236552" w:rsidRPr="00601639" w:rsidRDefault="00910D98" w:rsidP="00910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1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доступ к автоматизированной информационной системе обязательного страхования.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Авторские права с указанием условий о передаче заказчику исключительных прав на 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объекты интеллектуальной собственности, возникшие в связи с исполнением обязательств исполнителя по оказанию услуг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3D7" w:rsidP="00B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Правовое регулирование приобретения и использования оказываемых услуг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(осуществляется по усмотрению заказчика для тех видов работ, в отношении которых законодательством Российской Федерации предусмотрены особые требования)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3D7" w:rsidP="00B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Порядок оплаты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(условия, сроки и размер оплаты по каждому этапу оказания услуг и в целом, в том числе без аванса/аванс до 30%)</w:t>
            </w:r>
          </w:p>
        </w:tc>
      </w:tr>
      <w:tr w:rsidR="00236552" w:rsidRPr="00601639" w:rsidTr="00D71B26">
        <w:tc>
          <w:tcPr>
            <w:tcW w:w="9571" w:type="dxa"/>
          </w:tcPr>
          <w:p w:rsidR="005C4C91" w:rsidRPr="005C4C91" w:rsidRDefault="005C4C91" w:rsidP="005C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C4C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Страховая премия по каждому Полису уплачивается путем перечисления денежных средств на расчетный счет Страховщика в течение 15 (пятнадцати) рабочих дней со дня выставления Страховщиком счета Страхователю. </w:t>
            </w:r>
          </w:p>
          <w:p w:rsidR="00236552" w:rsidRPr="00601639" w:rsidRDefault="005C4C91" w:rsidP="005C4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C4C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Датой уплаты страховой премии считается дата поступления денежных средств на расчетный счет Страховщика.</w:t>
            </w:r>
          </w:p>
        </w:tc>
      </w:tr>
      <w:tr w:rsidR="00D71B26" w:rsidRPr="00601639" w:rsidTr="00A3310F">
        <w:tc>
          <w:tcPr>
            <w:tcW w:w="9571" w:type="dxa"/>
            <w:shd w:val="clear" w:color="auto" w:fill="CCFFFF"/>
          </w:tcPr>
          <w:p w:rsidR="00D71B26" w:rsidRPr="005C43D7" w:rsidRDefault="00BA19C1" w:rsidP="00BA19C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A19C1">
              <w:rPr>
                <w:rFonts w:ascii="Times New Roman" w:eastAsia="Times New Roman" w:hAnsi="Times New Roman" w:cs="Times New Roman"/>
                <w:b/>
                <w:lang w:eastAsia="ru-RU"/>
              </w:rPr>
              <w:t>Исходные данные и действия заказчика для дальнейшего оказания исполнителем услуг</w:t>
            </w:r>
          </w:p>
        </w:tc>
      </w:tr>
      <w:tr w:rsidR="00D71B26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D71B26" w:rsidRPr="005C43D7" w:rsidRDefault="00910D98" w:rsidP="00881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Приложение № 1 к настоящему техническому заданию</w:t>
            </w:r>
          </w:p>
        </w:tc>
      </w:tr>
    </w:tbl>
    <w:p w:rsidR="00D71B26" w:rsidRDefault="00D71B26" w:rsidP="00D71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236552" w:rsidRPr="00601639" w:rsidRDefault="00236552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6552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7D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Функциональный заказчик (инициатор закупки)</w:t>
      </w:r>
      <w:r w:rsidR="008E62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0421E" w:rsidRDefault="0030421E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Default="00AA6D94" w:rsidP="00465EA1">
      <w:pPr>
        <w:rPr>
          <w:rFonts w:ascii="Times New Roman" w:hAnsi="Times New Roman" w:cs="Times New Roman"/>
          <w:bCs/>
          <w:sz w:val="24"/>
        </w:rPr>
      </w:pPr>
    </w:p>
    <w:p w:rsidR="00DE1396" w:rsidRDefault="00122019" w:rsidP="00465EA1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Заместитель исполнительного директора </w:t>
      </w:r>
    </w:p>
    <w:p w:rsidR="00AA6D94" w:rsidRPr="00122019" w:rsidRDefault="00122019" w:rsidP="00465EA1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по </w:t>
      </w:r>
      <w:r w:rsidR="00DE1396">
        <w:rPr>
          <w:rFonts w:ascii="Times New Roman" w:hAnsi="Times New Roman" w:cs="Times New Roman"/>
          <w:bCs/>
          <w:sz w:val="24"/>
        </w:rPr>
        <w:t>экономике и финансам                                                                                         З.З. Гордеева</w:t>
      </w:r>
    </w:p>
    <w:p w:rsidR="00AA6D94" w:rsidRDefault="00AA6D94" w:rsidP="00465EA1">
      <w:pPr>
        <w:rPr>
          <w:rFonts w:ascii="Times New Roman" w:hAnsi="Times New Roman" w:cs="Times New Roman"/>
          <w:bCs/>
          <w:sz w:val="24"/>
        </w:rPr>
      </w:pPr>
    </w:p>
    <w:p w:rsidR="00465EA1" w:rsidRPr="0030421E" w:rsidRDefault="00465EA1" w:rsidP="00465EA1">
      <w:pPr>
        <w:rPr>
          <w:rFonts w:ascii="Times New Roman" w:hAnsi="Times New Roman" w:cs="Times New Roman"/>
        </w:rPr>
      </w:pPr>
      <w:r w:rsidRPr="0030421E">
        <w:rPr>
          <w:rFonts w:ascii="Times New Roman" w:hAnsi="Times New Roman" w:cs="Times New Roman"/>
          <w:bCs/>
          <w:sz w:val="24"/>
        </w:rPr>
        <w:t>Начальник транспортной службы</w:t>
      </w:r>
      <w:r w:rsidRPr="0030421E">
        <w:rPr>
          <w:rFonts w:ascii="Times New Roman" w:hAnsi="Times New Roman" w:cs="Times New Roman"/>
          <w:bCs/>
          <w:sz w:val="24"/>
        </w:rPr>
        <w:tab/>
      </w:r>
      <w:r w:rsidRPr="0030421E">
        <w:rPr>
          <w:rFonts w:ascii="Times New Roman" w:hAnsi="Times New Roman" w:cs="Times New Roman"/>
          <w:bCs/>
          <w:sz w:val="24"/>
        </w:rPr>
        <w:tab/>
      </w:r>
      <w:r w:rsidRPr="0030421E">
        <w:rPr>
          <w:rFonts w:ascii="Times New Roman" w:hAnsi="Times New Roman" w:cs="Times New Roman"/>
          <w:bCs/>
          <w:sz w:val="24"/>
        </w:rPr>
        <w:tab/>
        <w:t xml:space="preserve">                     </w:t>
      </w:r>
      <w:r w:rsidR="0030421E" w:rsidRPr="0030421E">
        <w:rPr>
          <w:rFonts w:ascii="Times New Roman" w:hAnsi="Times New Roman" w:cs="Times New Roman"/>
          <w:bCs/>
          <w:sz w:val="24"/>
        </w:rPr>
        <w:t xml:space="preserve">            </w:t>
      </w:r>
      <w:r w:rsidR="0030421E">
        <w:rPr>
          <w:rFonts w:ascii="Times New Roman" w:hAnsi="Times New Roman" w:cs="Times New Roman"/>
          <w:bCs/>
          <w:sz w:val="24"/>
        </w:rPr>
        <w:t xml:space="preserve">             </w:t>
      </w:r>
      <w:r w:rsidR="0030421E" w:rsidRPr="0030421E">
        <w:rPr>
          <w:rFonts w:ascii="Times New Roman" w:hAnsi="Times New Roman" w:cs="Times New Roman"/>
          <w:bCs/>
          <w:sz w:val="24"/>
        </w:rPr>
        <w:t xml:space="preserve">А.Н. </w:t>
      </w:r>
      <w:proofErr w:type="spellStart"/>
      <w:r w:rsidR="0030421E" w:rsidRPr="0030421E">
        <w:rPr>
          <w:rFonts w:ascii="Times New Roman" w:hAnsi="Times New Roman" w:cs="Times New Roman"/>
          <w:bCs/>
          <w:sz w:val="24"/>
        </w:rPr>
        <w:t>Голобоков</w:t>
      </w:r>
      <w:proofErr w:type="spellEnd"/>
    </w:p>
    <w:p w:rsidR="00AA6D94" w:rsidRDefault="00AA6D94" w:rsidP="003042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AA6D94" w:rsidRDefault="00AA6D94" w:rsidP="003042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327D35" w:rsidRPr="00327D35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D94" w:rsidRDefault="00AA6D94" w:rsidP="004069E1">
      <w:pPr>
        <w:spacing w:after="0" w:line="240" w:lineRule="auto"/>
        <w:jc w:val="both"/>
      </w:pPr>
      <w:r w:rsidRPr="00AA6D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 w:rsidR="004069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 противоречащих действующему законодательству РФ</w:t>
      </w:r>
    </w:p>
    <w:sectPr w:rsidR="00AA6D94" w:rsidSect="00AA6D9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35F35"/>
    <w:multiLevelType w:val="hybridMultilevel"/>
    <w:tmpl w:val="A04CF796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A29"/>
    <w:rsid w:val="000033FF"/>
    <w:rsid w:val="0001392B"/>
    <w:rsid w:val="000866D0"/>
    <w:rsid w:val="0008684E"/>
    <w:rsid w:val="000C4413"/>
    <w:rsid w:val="000E027A"/>
    <w:rsid w:val="00115863"/>
    <w:rsid w:val="00122019"/>
    <w:rsid w:val="00165A93"/>
    <w:rsid w:val="0017741C"/>
    <w:rsid w:val="00236552"/>
    <w:rsid w:val="00286DB9"/>
    <w:rsid w:val="002A1576"/>
    <w:rsid w:val="002D2C7B"/>
    <w:rsid w:val="0030421E"/>
    <w:rsid w:val="00327D35"/>
    <w:rsid w:val="00370D33"/>
    <w:rsid w:val="003B024D"/>
    <w:rsid w:val="003B1B62"/>
    <w:rsid w:val="003C6B93"/>
    <w:rsid w:val="003D5F51"/>
    <w:rsid w:val="004031C9"/>
    <w:rsid w:val="004069E1"/>
    <w:rsid w:val="00417C61"/>
    <w:rsid w:val="004263DF"/>
    <w:rsid w:val="004273A1"/>
    <w:rsid w:val="00450235"/>
    <w:rsid w:val="00451A29"/>
    <w:rsid w:val="00465EA1"/>
    <w:rsid w:val="00493EB3"/>
    <w:rsid w:val="00494E96"/>
    <w:rsid w:val="004A179D"/>
    <w:rsid w:val="00503618"/>
    <w:rsid w:val="00521D6D"/>
    <w:rsid w:val="00546674"/>
    <w:rsid w:val="00575AEF"/>
    <w:rsid w:val="005B1508"/>
    <w:rsid w:val="005C43D7"/>
    <w:rsid w:val="005C4C91"/>
    <w:rsid w:val="0063016E"/>
    <w:rsid w:val="00633C07"/>
    <w:rsid w:val="00675AC0"/>
    <w:rsid w:val="006D7066"/>
    <w:rsid w:val="00703985"/>
    <w:rsid w:val="007058F3"/>
    <w:rsid w:val="00723433"/>
    <w:rsid w:val="00742C9F"/>
    <w:rsid w:val="0076621D"/>
    <w:rsid w:val="00784117"/>
    <w:rsid w:val="00793055"/>
    <w:rsid w:val="007E088D"/>
    <w:rsid w:val="007F1F37"/>
    <w:rsid w:val="007F4FBE"/>
    <w:rsid w:val="00811249"/>
    <w:rsid w:val="008816E3"/>
    <w:rsid w:val="008C4BE2"/>
    <w:rsid w:val="008E54C5"/>
    <w:rsid w:val="008E6296"/>
    <w:rsid w:val="00901267"/>
    <w:rsid w:val="00910D98"/>
    <w:rsid w:val="00982128"/>
    <w:rsid w:val="00987CBA"/>
    <w:rsid w:val="00993B73"/>
    <w:rsid w:val="009D428E"/>
    <w:rsid w:val="00A00FD6"/>
    <w:rsid w:val="00A058D2"/>
    <w:rsid w:val="00A12231"/>
    <w:rsid w:val="00A3310F"/>
    <w:rsid w:val="00A45CB4"/>
    <w:rsid w:val="00A76CC5"/>
    <w:rsid w:val="00AA6D94"/>
    <w:rsid w:val="00AD26C4"/>
    <w:rsid w:val="00B52343"/>
    <w:rsid w:val="00B54791"/>
    <w:rsid w:val="00B61AFD"/>
    <w:rsid w:val="00B74364"/>
    <w:rsid w:val="00B9536D"/>
    <w:rsid w:val="00BA19C1"/>
    <w:rsid w:val="00BC5F51"/>
    <w:rsid w:val="00BC768B"/>
    <w:rsid w:val="00BE03A4"/>
    <w:rsid w:val="00BE5959"/>
    <w:rsid w:val="00C501F9"/>
    <w:rsid w:val="00C6320A"/>
    <w:rsid w:val="00C6401D"/>
    <w:rsid w:val="00C96E62"/>
    <w:rsid w:val="00CC5AB5"/>
    <w:rsid w:val="00CD24C3"/>
    <w:rsid w:val="00CE7F69"/>
    <w:rsid w:val="00D16AE6"/>
    <w:rsid w:val="00D71B26"/>
    <w:rsid w:val="00D746DE"/>
    <w:rsid w:val="00D85CED"/>
    <w:rsid w:val="00D92A68"/>
    <w:rsid w:val="00DE1396"/>
    <w:rsid w:val="00DE4BF2"/>
    <w:rsid w:val="00E12BF6"/>
    <w:rsid w:val="00E44D0D"/>
    <w:rsid w:val="00E94C8C"/>
    <w:rsid w:val="00EC2ED7"/>
    <w:rsid w:val="00EC5C39"/>
    <w:rsid w:val="00ED7DC8"/>
    <w:rsid w:val="00EE0990"/>
    <w:rsid w:val="00EE31DE"/>
    <w:rsid w:val="00EF44DF"/>
    <w:rsid w:val="00F71241"/>
    <w:rsid w:val="00FB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unhideWhenUsed/>
    <w:rsid w:val="002D2C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unhideWhenUsed/>
    <w:rsid w:val="002D2C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toins.ru/ru/osago/zakon/ins_law/index.wbp" TargetMode="External"/><Relationship Id="rId13" Type="http://schemas.openxmlformats.org/officeDocument/2006/relationships/hyperlink" Target="http://www.znay.ru/law/ubr3385-u.rt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utoins.ru/media/CDAC7646-214B-4AE4-98D5-F67419C96BC6/E34B7FFB-13DE-4DAC-AD3D-133E176126BE/FZ_40.doc" TargetMode="External"/><Relationship Id="rId12" Type="http://schemas.openxmlformats.org/officeDocument/2006/relationships/hyperlink" Target="http://www.znay.ru/law/pbr433-p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utoins.ru/ru/osago/zakon/GK_RF48/index.wbp" TargetMode="External"/><Relationship Id="rId11" Type="http://schemas.openxmlformats.org/officeDocument/2006/relationships/hyperlink" Target="http://www.znay.ru/law/pbr432-p.rt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nay.ru/law/pp1002.rt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toins.ru/media/CDAC7646-214B-4AE4-98D5-F67419C96BC6/E34B7FFB-13DE-4DAC-AD3D-133E176126BE/FZ-267.rt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ЯГУ</Company>
  <LinksUpToDate>false</LinksUpToDate>
  <CharactersWithSpaces>10663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ЦТО</dc:creator>
  <cp:keywords/>
  <dc:description/>
  <cp:lastModifiedBy>Держаева Наталья Дмитриевна</cp:lastModifiedBy>
  <cp:revision>52</cp:revision>
  <cp:lastPrinted>2013-04-11T11:35:00Z</cp:lastPrinted>
  <dcterms:created xsi:type="dcterms:W3CDTF">2012-06-18T01:14:00Z</dcterms:created>
  <dcterms:modified xsi:type="dcterms:W3CDTF">2022-11-21T10:13:00Z</dcterms:modified>
</cp:coreProperties>
</file>